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4317" w14:textId="77777777" w:rsidR="00A66E63" w:rsidRDefault="00A66E63" w:rsidP="00A66E6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руководителя</w:t>
      </w:r>
    </w:p>
    <w:p w14:paraId="499B9F39" w14:textId="77777777" w:rsidR="007F35A6" w:rsidRPr="00EB1CC8" w:rsidRDefault="007F35A6" w:rsidP="00A66E6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B1CC8">
        <w:rPr>
          <w:b/>
          <w:sz w:val="28"/>
          <w:szCs w:val="28"/>
        </w:rPr>
        <w:t>Алгоритм работы с кризисным случаем</w:t>
      </w:r>
    </w:p>
    <w:p w14:paraId="72382DB0" w14:textId="77777777" w:rsidR="00BF0836" w:rsidRPr="00BF0836" w:rsidRDefault="00BF0836" w:rsidP="00A66E63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</w:t>
      </w:r>
      <w:r w:rsidR="007F35A6">
        <w:rPr>
          <w:b/>
          <w:bCs/>
        </w:rPr>
        <w:t xml:space="preserve">Организация </w:t>
      </w:r>
      <w:r w:rsidR="007F35A6" w:rsidRPr="00EB1CC8">
        <w:rPr>
          <w:b/>
          <w:bCs/>
        </w:rPr>
        <w:t xml:space="preserve">антикризисной </w:t>
      </w:r>
      <w:r w:rsidR="007F35A6">
        <w:rPr>
          <w:b/>
          <w:bCs/>
        </w:rPr>
        <w:t>группы</w:t>
      </w:r>
    </w:p>
    <w:p w14:paraId="703DACED" w14:textId="77777777" w:rsidR="007F35A6" w:rsidRPr="00EB1CC8" w:rsidRDefault="007F35A6" w:rsidP="00A66E6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Представитель администрации</w:t>
      </w:r>
    </w:p>
    <w:p w14:paraId="2701120A" w14:textId="749D9333" w:rsidR="007F35A6" w:rsidRPr="00EB1CC8" w:rsidRDefault="007F35A6" w:rsidP="004F1699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Педагог-психолог</w:t>
      </w:r>
    </w:p>
    <w:p w14:paraId="6F1DC81F" w14:textId="77777777" w:rsidR="007F35A6" w:rsidRPr="00EB1CC8" w:rsidRDefault="007F35A6" w:rsidP="00A66E6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Классный руководитель</w:t>
      </w:r>
    </w:p>
    <w:p w14:paraId="649339D5" w14:textId="77777777" w:rsidR="007F35A6" w:rsidRPr="00EB1CC8" w:rsidRDefault="007F35A6" w:rsidP="00A66E6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Родители</w:t>
      </w:r>
      <w:r>
        <w:t xml:space="preserve"> (законные представители)</w:t>
      </w:r>
    </w:p>
    <w:p w14:paraId="7F1E81DB" w14:textId="77777777" w:rsidR="007F35A6" w:rsidRPr="00EB1CC8" w:rsidRDefault="007F35A6" w:rsidP="00A66E6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Медицинский работник</w:t>
      </w:r>
    </w:p>
    <w:p w14:paraId="5068BAD3" w14:textId="77777777" w:rsidR="007F35A6" w:rsidRDefault="007F35A6" w:rsidP="00A66E6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EB1CC8">
        <w:t>Инспектор ПДН и пр.</w:t>
      </w:r>
      <w:r>
        <w:t xml:space="preserve"> </w:t>
      </w:r>
      <w:r w:rsidRPr="00EB1CC8">
        <w:t>с</w:t>
      </w:r>
      <w:r>
        <w:t>пециалисты</w:t>
      </w:r>
      <w:r w:rsidRPr="00EB1CC8">
        <w:t>, необходимые для участия</w:t>
      </w:r>
    </w:p>
    <w:p w14:paraId="5CD40BB0" w14:textId="77777777" w:rsidR="00BF0836" w:rsidRDefault="00BF0836" w:rsidP="00A66E63">
      <w:pPr>
        <w:pStyle w:val="a4"/>
        <w:spacing w:before="0" w:beforeAutospacing="0" w:after="0" w:afterAutospacing="0"/>
      </w:pPr>
      <w:r w:rsidRPr="00BF0836">
        <w:rPr>
          <w:b/>
        </w:rPr>
        <w:t xml:space="preserve">Командный подход </w:t>
      </w:r>
      <w: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14:paraId="4DD15360" w14:textId="77777777" w:rsidR="00BF0836" w:rsidRPr="00BF0836" w:rsidRDefault="00BF0836" w:rsidP="00A66E63">
      <w:pPr>
        <w:pStyle w:val="a4"/>
        <w:spacing w:before="0" w:beforeAutospacing="0" w:after="0" w:afterAutospacing="0"/>
        <w:rPr>
          <w:b/>
        </w:rPr>
      </w:pPr>
      <w:r w:rsidRPr="00BF0836">
        <w:rPr>
          <w:b/>
        </w:rPr>
        <w:t>Принципы взаимодействия:</w:t>
      </w:r>
    </w:p>
    <w:p w14:paraId="72786E0D" w14:textId="77777777" w:rsidR="00BF0836" w:rsidRDefault="00BF0836" w:rsidP="00A66E63">
      <w:pPr>
        <w:numPr>
          <w:ilvl w:val="0"/>
          <w:numId w:val="1"/>
        </w:numPr>
      </w:pPr>
      <w:r>
        <w:t xml:space="preserve">Разделение ответственности </w:t>
      </w:r>
      <w:r w:rsidRPr="00D94C21">
        <w:rPr>
          <w:i/>
        </w:rPr>
        <w:t>(Но не перебрасывание)</w:t>
      </w:r>
    </w:p>
    <w:p w14:paraId="1122E34F" w14:textId="77777777" w:rsidR="00BF0836" w:rsidRDefault="00BF0836" w:rsidP="00A66E63">
      <w:pPr>
        <w:numPr>
          <w:ilvl w:val="0"/>
          <w:numId w:val="1"/>
        </w:numPr>
      </w:pPr>
      <w:r>
        <w:t>Конфиденциальность!</w:t>
      </w:r>
    </w:p>
    <w:p w14:paraId="02770779" w14:textId="77777777" w:rsidR="00BF0836" w:rsidRDefault="00BF0836" w:rsidP="00A66E63">
      <w:pPr>
        <w:numPr>
          <w:ilvl w:val="0"/>
          <w:numId w:val="1"/>
        </w:numPr>
      </w:pPr>
      <w:r>
        <w:t>Действия в интересах ребенка (пострадавшего, свидетеля, совершившего преступление)</w:t>
      </w:r>
    </w:p>
    <w:p w14:paraId="2B666228" w14:textId="77777777" w:rsidR="00BF0836" w:rsidRPr="00D94C21" w:rsidRDefault="00BF0836" w:rsidP="00A66E63">
      <w:pPr>
        <w:numPr>
          <w:ilvl w:val="0"/>
          <w:numId w:val="1"/>
        </w:numPr>
        <w:rPr>
          <w:bCs/>
        </w:rPr>
      </w:pPr>
      <w:r w:rsidRPr="00C75A96">
        <w:rPr>
          <w:bCs/>
        </w:rPr>
        <w:t>Контроль за собственной эмоциональной вовлеченностью</w:t>
      </w:r>
      <w:r w:rsidRPr="00C75A96">
        <w:t xml:space="preserve"> (</w:t>
      </w:r>
      <w:r w:rsidRPr="00BF0836">
        <w:rPr>
          <w:iCs/>
        </w:rPr>
        <w:t>Нахожусь ли я на стороне ребенка или действую под давлением СМИ, общественности, одного из родителей? Как мои слова, действия помогают решить проблему?</w:t>
      </w:r>
      <w:r w:rsidRPr="00C75A96">
        <w:rPr>
          <w:i/>
          <w:iCs/>
        </w:rPr>
        <w:t>).</w:t>
      </w:r>
    </w:p>
    <w:p w14:paraId="11D07107" w14:textId="77777777" w:rsidR="00BF0836" w:rsidRDefault="00BF0836" w:rsidP="00A66E63">
      <w:pPr>
        <w:numPr>
          <w:ilvl w:val="0"/>
          <w:numId w:val="1"/>
        </w:numPr>
      </w:pPr>
      <w:r>
        <w:t>Обеспечение безопаснос</w:t>
      </w:r>
      <w:r w:rsidR="00A66E63">
        <w:t xml:space="preserve">ти </w:t>
      </w:r>
      <w:r>
        <w:t>(травля запрещена!)</w:t>
      </w:r>
    </w:p>
    <w:p w14:paraId="048CD185" w14:textId="77777777" w:rsidR="00BF0836" w:rsidRDefault="00BF0836" w:rsidP="00A66E63">
      <w:pPr>
        <w:numPr>
          <w:ilvl w:val="0"/>
          <w:numId w:val="1"/>
        </w:numPr>
      </w:pPr>
      <w: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14:paraId="294E82BB" w14:textId="77777777" w:rsidR="00A66E63" w:rsidRDefault="00057165" w:rsidP="00A66E63">
      <w:pPr>
        <w:pStyle w:val="a4"/>
        <w:spacing w:before="0" w:beforeAutospacing="0" w:after="0" w:afterAutospacing="0"/>
        <w:ind w:left="360"/>
        <w:rPr>
          <w:b/>
        </w:rPr>
      </w:pPr>
      <w:r w:rsidRPr="00057165">
        <w:rPr>
          <w:b/>
        </w:rPr>
        <w:t>Условия эффективной помощи подростку:</w:t>
      </w:r>
    </w:p>
    <w:p w14:paraId="43FA083D" w14:textId="77777777" w:rsidR="00057165" w:rsidRDefault="00057165" w:rsidP="00A66E63">
      <w:pPr>
        <w:pStyle w:val="a4"/>
        <w:spacing w:before="0" w:beforeAutospacing="0" w:after="0" w:afterAutospacing="0"/>
        <w:ind w:left="360"/>
      </w:pPr>
      <w:r>
        <w:t>- высокая мотивация всех участников;</w:t>
      </w:r>
      <w:r>
        <w:br/>
        <w:t>- социально-психологическая компетентность специалистов и руководителей учреждения;</w:t>
      </w:r>
      <w:r>
        <w:br/>
        <w:t>- скоординированность и последовательность действий.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611"/>
      </w:tblGrid>
      <w:tr w:rsidR="00057165" w:rsidRPr="00057165" w14:paraId="10A31D06" w14:textId="77777777" w:rsidTr="00536315">
        <w:tc>
          <w:tcPr>
            <w:tcW w:w="2165" w:type="dxa"/>
          </w:tcPr>
          <w:p w14:paraId="6A1AF0DD" w14:textId="77777777" w:rsidR="00057165" w:rsidRPr="00057165" w:rsidRDefault="00990F46" w:rsidP="00057165">
            <w:pPr>
              <w:jc w:val="both"/>
              <w:rPr>
                <w:rFonts w:eastAsia="Calibri"/>
                <w:b/>
              </w:rPr>
            </w:pPr>
            <w:r w:rsidRPr="00990F46">
              <w:rPr>
                <w:rFonts w:eastAsia="Calibri"/>
                <w:b/>
                <w:sz w:val="22"/>
                <w:szCs w:val="22"/>
              </w:rPr>
              <w:t>С</w:t>
            </w:r>
            <w:r w:rsidR="00057165" w:rsidRPr="00057165">
              <w:rPr>
                <w:rFonts w:eastAsia="Calibri"/>
                <w:b/>
                <w:sz w:val="22"/>
                <w:szCs w:val="22"/>
              </w:rPr>
              <w:t>пециалист</w:t>
            </w:r>
          </w:p>
        </w:tc>
        <w:tc>
          <w:tcPr>
            <w:tcW w:w="7611" w:type="dxa"/>
          </w:tcPr>
          <w:p w14:paraId="26972CEC" w14:textId="77777777" w:rsidR="00057165" w:rsidRPr="00057165" w:rsidRDefault="00990F46" w:rsidP="00057165">
            <w:pPr>
              <w:jc w:val="both"/>
              <w:rPr>
                <w:rFonts w:eastAsia="Calibri"/>
                <w:b/>
              </w:rPr>
            </w:pPr>
            <w:r w:rsidRPr="00990F46">
              <w:rPr>
                <w:rFonts w:eastAsia="Calibri"/>
                <w:b/>
                <w:sz w:val="22"/>
                <w:szCs w:val="22"/>
              </w:rPr>
              <w:t>Ф</w:t>
            </w:r>
            <w:r w:rsidR="00057165" w:rsidRPr="00057165">
              <w:rPr>
                <w:rFonts w:eastAsia="Calibri"/>
                <w:b/>
                <w:sz w:val="22"/>
                <w:szCs w:val="22"/>
              </w:rPr>
              <w:t>ункции</w:t>
            </w:r>
          </w:p>
        </w:tc>
      </w:tr>
      <w:tr w:rsidR="00057165" w:rsidRPr="00057165" w14:paraId="274F739D" w14:textId="77777777" w:rsidTr="00536315">
        <w:tc>
          <w:tcPr>
            <w:tcW w:w="2165" w:type="dxa"/>
          </w:tcPr>
          <w:p w14:paraId="5C9D2700" w14:textId="77777777" w:rsidR="00057165" w:rsidRPr="00057165" w:rsidRDefault="00057165" w:rsidP="00057165">
            <w:pPr>
              <w:jc w:val="both"/>
              <w:rPr>
                <w:rFonts w:eastAsia="Calibri"/>
                <w:b/>
              </w:rPr>
            </w:pPr>
            <w:r w:rsidRPr="00057165">
              <w:rPr>
                <w:rFonts w:eastAsia="Calibri"/>
                <w:b/>
                <w:sz w:val="22"/>
                <w:szCs w:val="22"/>
              </w:rPr>
              <w:t>Представитель администрации</w:t>
            </w:r>
          </w:p>
        </w:tc>
        <w:tc>
          <w:tcPr>
            <w:tcW w:w="7611" w:type="dxa"/>
          </w:tcPr>
          <w:p w14:paraId="13EE1135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-Координирует действия участников</w:t>
            </w:r>
          </w:p>
          <w:p w14:paraId="2F16C871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-Управляет ходом обсуждения.   </w:t>
            </w:r>
          </w:p>
          <w:p w14:paraId="181454A5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 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14:paraId="5EFFFD41" w14:textId="77777777" w:rsid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-Назначает следующее заседание.</w:t>
            </w:r>
          </w:p>
          <w:p w14:paraId="1DA3931D" w14:textId="77777777" w:rsidR="00057165" w:rsidRPr="00057165" w:rsidRDefault="00057165" w:rsidP="00057165">
            <w:r w:rsidRPr="00FB54D4">
              <w:t>-Обеспечивает реализацию стратегии помощи конкретному ребенку со с</w:t>
            </w:r>
            <w:r>
              <w:t xml:space="preserve">тороны всех участников группы. </w:t>
            </w:r>
          </w:p>
        </w:tc>
      </w:tr>
      <w:tr w:rsidR="00057165" w:rsidRPr="00057165" w14:paraId="0ECAF7FD" w14:textId="77777777" w:rsidTr="00536315">
        <w:tc>
          <w:tcPr>
            <w:tcW w:w="2165" w:type="dxa"/>
          </w:tcPr>
          <w:p w14:paraId="2E130ABA" w14:textId="77777777" w:rsidR="00057165" w:rsidRPr="00057165" w:rsidRDefault="00057165" w:rsidP="00057165">
            <w:pPr>
              <w:jc w:val="both"/>
              <w:rPr>
                <w:rFonts w:eastAsia="Calibri"/>
                <w:b/>
              </w:rPr>
            </w:pPr>
            <w:r w:rsidRPr="00057165">
              <w:rPr>
                <w:rFonts w:eastAsia="Calibri"/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7611" w:type="dxa"/>
          </w:tcPr>
          <w:p w14:paraId="2B8F605B" w14:textId="77777777" w:rsidR="00057165" w:rsidRPr="00FB54D4" w:rsidRDefault="00057165" w:rsidP="00057165">
            <w:r>
              <w:rPr>
                <w:rFonts w:eastAsia="Calibri"/>
                <w:sz w:val="22"/>
                <w:szCs w:val="22"/>
              </w:rPr>
              <w:t xml:space="preserve">- </w:t>
            </w:r>
            <w:r w:rsidRPr="00FB54D4">
              <w:t>Поддерживает ребенка при острых кризисных реакциях</w:t>
            </w:r>
          </w:p>
          <w:p w14:paraId="36705448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-Обеспечивает психодиагностику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 xml:space="preserve">(личностные особенности, причины </w:t>
            </w:r>
            <w:r w:rsidRPr="00FB54D4">
              <w:t>кризисной ситуации</w:t>
            </w:r>
            <w:r>
              <w:t>)</w:t>
            </w:r>
          </w:p>
          <w:p w14:paraId="0E5E241A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-Дает рекомендации участникам по взаимодействию с </w:t>
            </w:r>
            <w:proofErr w:type="spellStart"/>
            <w:r w:rsidRPr="00057165">
              <w:rPr>
                <w:rFonts w:eastAsia="Calibri"/>
                <w:sz w:val="22"/>
                <w:szCs w:val="22"/>
              </w:rPr>
              <w:t>суицидентом</w:t>
            </w:r>
            <w:proofErr w:type="spellEnd"/>
            <w:r w:rsidRPr="00057165">
              <w:rPr>
                <w:rFonts w:eastAsia="Calibri"/>
                <w:sz w:val="22"/>
                <w:szCs w:val="22"/>
              </w:rPr>
              <w:t xml:space="preserve"> в кризисный и посткризисный период.  </w:t>
            </w:r>
          </w:p>
          <w:p w14:paraId="4C9BBA08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 -Консультирует, осуществляет индивидуальную коррекцию, включает в групповые занятия по мере необходимости</w:t>
            </w:r>
          </w:p>
          <w:p w14:paraId="0D3CB4C7" w14:textId="77777777" w:rsidR="00057165" w:rsidRDefault="00057165" w:rsidP="00057165">
            <w:r w:rsidRPr="00FB54D4">
              <w:t xml:space="preserve">-Консультирует педагогов, родителей, </w:t>
            </w:r>
            <w:r>
              <w:t>ребен</w:t>
            </w:r>
            <w:r w:rsidRPr="00FB54D4">
              <w:t>ка</w:t>
            </w:r>
            <w:r>
              <w:t xml:space="preserve">. </w:t>
            </w:r>
            <w:r w:rsidRPr="00FB54D4">
              <w:t>Дает рекомендации по взаимодействию с ребенком в кризис</w:t>
            </w:r>
            <w:r>
              <w:t>е</w:t>
            </w:r>
            <w:r w:rsidRPr="00FB54D4">
              <w:t xml:space="preserve"> </w:t>
            </w:r>
          </w:p>
          <w:p w14:paraId="6CEFF109" w14:textId="77777777" w:rsidR="00057165" w:rsidRDefault="00057165" w:rsidP="00057165">
            <w:r w:rsidRPr="00FB54D4">
              <w:t xml:space="preserve">-Способствует разрешению </w:t>
            </w:r>
            <w:r>
              <w:t xml:space="preserve">провоцирующих </w:t>
            </w:r>
            <w:r w:rsidRPr="00FB54D4">
              <w:t>ситуаци</w:t>
            </w:r>
            <w:r>
              <w:t>ю конфликтов.</w:t>
            </w:r>
          </w:p>
          <w:p w14:paraId="4BFECFB1" w14:textId="77777777" w:rsidR="00057165" w:rsidRDefault="00057165" w:rsidP="00057165">
            <w:r w:rsidRPr="00FB54D4">
              <w:t>-</w:t>
            </w:r>
            <w:r>
              <w:t xml:space="preserve">Развивает необходимые психологические компетенции на индивидуальных и групповых занятиях. </w:t>
            </w:r>
            <w:r w:rsidRPr="00FB54D4">
              <w:t xml:space="preserve"> </w:t>
            </w:r>
          </w:p>
          <w:p w14:paraId="0972A906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>
              <w:t>-Направляет к психиатру, психотерапевту</w:t>
            </w:r>
          </w:p>
        </w:tc>
      </w:tr>
      <w:tr w:rsidR="00057165" w:rsidRPr="00057165" w14:paraId="47829F52" w14:textId="77777777" w:rsidTr="00536315">
        <w:tc>
          <w:tcPr>
            <w:tcW w:w="2165" w:type="dxa"/>
          </w:tcPr>
          <w:p w14:paraId="58F531F7" w14:textId="77777777" w:rsidR="00057165" w:rsidRPr="00057165" w:rsidRDefault="00057165" w:rsidP="00057165">
            <w:pPr>
              <w:jc w:val="both"/>
              <w:rPr>
                <w:rFonts w:eastAsia="Calibri"/>
                <w:b/>
              </w:rPr>
            </w:pPr>
            <w:r w:rsidRPr="00057165">
              <w:rPr>
                <w:rFonts w:eastAsia="Calibri"/>
                <w:b/>
                <w:sz w:val="22"/>
                <w:szCs w:val="22"/>
              </w:rPr>
              <w:t xml:space="preserve">Классный </w:t>
            </w:r>
            <w:r w:rsidRPr="00057165">
              <w:rPr>
                <w:rFonts w:eastAsia="Calibri"/>
                <w:b/>
                <w:sz w:val="22"/>
                <w:szCs w:val="22"/>
              </w:rPr>
              <w:lastRenderedPageBreak/>
              <w:t>руководитель</w:t>
            </w:r>
          </w:p>
        </w:tc>
        <w:tc>
          <w:tcPr>
            <w:tcW w:w="7611" w:type="dxa"/>
          </w:tcPr>
          <w:p w14:paraId="518AA699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lastRenderedPageBreak/>
              <w:t xml:space="preserve">-Изучает социальный статус ребенка в классе.      </w:t>
            </w:r>
          </w:p>
          <w:p w14:paraId="4F261B91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lastRenderedPageBreak/>
              <w:t xml:space="preserve">-Информирует об особенностях семейного воспитания и включенности родителей в проблемы ребенка.      </w:t>
            </w:r>
          </w:p>
          <w:p w14:paraId="03FC574E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-Взаимодействует с педагогами с целью обеспечения поддержки в кризисный период.       </w:t>
            </w:r>
          </w:p>
          <w:p w14:paraId="02AE05B6" w14:textId="77777777" w:rsid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-Способствует разрешению конфликтных ситуаций</w:t>
            </w:r>
            <w:r w:rsidR="00990F46">
              <w:rPr>
                <w:rFonts w:eastAsia="Calibri"/>
                <w:sz w:val="22"/>
                <w:szCs w:val="22"/>
              </w:rPr>
              <w:t xml:space="preserve"> в классе</w:t>
            </w:r>
          </w:p>
          <w:p w14:paraId="691DB756" w14:textId="77777777" w:rsidR="00990F46" w:rsidRPr="00FB54D4" w:rsidRDefault="00990F46" w:rsidP="00990F46">
            <w:r w:rsidRPr="00FB54D4">
              <w:t>-Включает ребенка в обычную школьную жизнь.</w:t>
            </w:r>
          </w:p>
          <w:p w14:paraId="340F3C21" w14:textId="77777777" w:rsidR="00990F46" w:rsidRPr="00057165" w:rsidRDefault="00990F46" w:rsidP="00990F46">
            <w:pPr>
              <w:jc w:val="both"/>
              <w:rPr>
                <w:rFonts w:eastAsia="Calibri"/>
              </w:rPr>
            </w:pPr>
            <w:r w:rsidRPr="00FB54D4">
              <w:t>-Обеспечивает нормальный статус в классе.</w:t>
            </w:r>
          </w:p>
        </w:tc>
      </w:tr>
      <w:tr w:rsidR="00057165" w:rsidRPr="00057165" w14:paraId="4573EA84" w14:textId="77777777" w:rsidTr="00536315">
        <w:tc>
          <w:tcPr>
            <w:tcW w:w="2165" w:type="dxa"/>
          </w:tcPr>
          <w:p w14:paraId="685F8F8B" w14:textId="77777777" w:rsidR="00057165" w:rsidRPr="00057165" w:rsidRDefault="00057165" w:rsidP="00057165">
            <w:pPr>
              <w:jc w:val="both"/>
              <w:rPr>
                <w:rFonts w:eastAsia="Calibri"/>
                <w:b/>
              </w:rPr>
            </w:pPr>
            <w:bookmarkStart w:id="0" w:name="_GoBack"/>
            <w:bookmarkEnd w:id="0"/>
            <w:r w:rsidRPr="00057165">
              <w:rPr>
                <w:rFonts w:eastAsia="Calibri"/>
                <w:b/>
                <w:sz w:val="22"/>
                <w:szCs w:val="22"/>
              </w:rPr>
              <w:lastRenderedPageBreak/>
              <w:t>Родители, лица их заменяющие</w:t>
            </w:r>
          </w:p>
          <w:p w14:paraId="3512C0CE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</w:p>
        </w:tc>
        <w:tc>
          <w:tcPr>
            <w:tcW w:w="7611" w:type="dxa"/>
          </w:tcPr>
          <w:p w14:paraId="2B7B7B99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-Обеспечивают постоянный эмоциональный контакт с ребенком в кризисный период.        </w:t>
            </w:r>
          </w:p>
          <w:p w14:paraId="3B41717A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 xml:space="preserve">-Выполняют рекомендации специалистов. </w:t>
            </w:r>
          </w:p>
          <w:p w14:paraId="58AB2771" w14:textId="77777777" w:rsidR="00057165" w:rsidRP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-Посещают консультации пси</w:t>
            </w:r>
            <w:r w:rsidR="00990F46">
              <w:rPr>
                <w:rFonts w:eastAsia="Calibri"/>
                <w:sz w:val="22"/>
                <w:szCs w:val="22"/>
              </w:rPr>
              <w:t>холога, семейного терапевта, специалистов ОУ</w:t>
            </w:r>
            <w:r w:rsidRPr="00057165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3914F6E3" w14:textId="77777777" w:rsidR="00057165" w:rsidRDefault="00057165" w:rsidP="00057165">
            <w:pPr>
              <w:jc w:val="both"/>
              <w:rPr>
                <w:rFonts w:eastAsia="Calibri"/>
              </w:rPr>
            </w:pPr>
            <w:r w:rsidRPr="00057165">
              <w:rPr>
                <w:rFonts w:eastAsia="Calibri"/>
                <w:sz w:val="22"/>
                <w:szCs w:val="22"/>
              </w:rPr>
              <w:t>-При необходимости производят значимые изменения в жизни семьи</w:t>
            </w:r>
          </w:p>
          <w:p w14:paraId="74503E53" w14:textId="77777777" w:rsidR="00990F46" w:rsidRPr="00057165" w:rsidRDefault="00990F46" w:rsidP="00990F46">
            <w:r w:rsidRPr="00FB54D4">
              <w:t>-При необходимости об</w:t>
            </w:r>
            <w:r>
              <w:t xml:space="preserve">еспечивают помощь специалистов различных </w:t>
            </w:r>
            <w:r w:rsidRPr="00FB54D4">
              <w:t>учреждени</w:t>
            </w:r>
            <w:r>
              <w:t>й</w:t>
            </w:r>
            <w:r w:rsidRPr="00FB54D4">
              <w:t xml:space="preserve"> и ведомств.               </w:t>
            </w:r>
          </w:p>
        </w:tc>
      </w:tr>
      <w:tr w:rsidR="00990F46" w:rsidRPr="00057165" w14:paraId="36FF75C7" w14:textId="77777777" w:rsidTr="00536315">
        <w:tc>
          <w:tcPr>
            <w:tcW w:w="2165" w:type="dxa"/>
          </w:tcPr>
          <w:p w14:paraId="0AF8A73E" w14:textId="77777777" w:rsidR="00990F46" w:rsidRPr="00057165" w:rsidRDefault="00990F46" w:rsidP="0005716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Медицинский работник</w:t>
            </w:r>
          </w:p>
        </w:tc>
        <w:tc>
          <w:tcPr>
            <w:tcW w:w="7611" w:type="dxa"/>
          </w:tcPr>
          <w:p w14:paraId="0034AE79" w14:textId="77777777" w:rsidR="00990F46" w:rsidRDefault="00990F46" w:rsidP="00990F46">
            <w:r>
              <w:t xml:space="preserve">-Фиксирует травмы и побои. </w:t>
            </w:r>
          </w:p>
          <w:p w14:paraId="00160D3C" w14:textId="77777777" w:rsidR="00990F46" w:rsidRDefault="00990F46" w:rsidP="00990F46">
            <w:r>
              <w:t>-Обеспечивает экстренную медицинскую помощь.</w:t>
            </w:r>
          </w:p>
          <w:p w14:paraId="69066FE4" w14:textId="77777777" w:rsidR="00990F46" w:rsidRPr="00990F46" w:rsidRDefault="00990F46" w:rsidP="00990F46">
            <w:r>
              <w:t>-Направляет в учреждения здравоохранения.</w:t>
            </w:r>
          </w:p>
        </w:tc>
      </w:tr>
      <w:tr w:rsidR="00990F46" w:rsidRPr="00057165" w14:paraId="10F9E7F9" w14:textId="77777777" w:rsidTr="00536315">
        <w:tc>
          <w:tcPr>
            <w:tcW w:w="2165" w:type="dxa"/>
          </w:tcPr>
          <w:p w14:paraId="01561F59" w14:textId="77777777" w:rsidR="00990F46" w:rsidRPr="00057165" w:rsidRDefault="00990F46" w:rsidP="0005716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Инспектор ПДН</w:t>
            </w:r>
          </w:p>
        </w:tc>
        <w:tc>
          <w:tcPr>
            <w:tcW w:w="7611" w:type="dxa"/>
          </w:tcPr>
          <w:p w14:paraId="5FFD5AD1" w14:textId="77777777" w:rsidR="00990F46" w:rsidRDefault="00990F46" w:rsidP="00990F46">
            <w:r>
              <w:t>-Пре</w:t>
            </w:r>
            <w:r w:rsidRPr="001262CB">
              <w:t>секает противоправные действия</w:t>
            </w:r>
          </w:p>
          <w:p w14:paraId="1591FAB1" w14:textId="77777777" w:rsidR="00990F46" w:rsidRDefault="00990F46" w:rsidP="00990F46">
            <w:r>
              <w:t>-</w:t>
            </w:r>
            <w:r w:rsidRPr="001262CB">
              <w:t>Разъясняет нормы права</w:t>
            </w:r>
          </w:p>
          <w:p w14:paraId="1C4B136C" w14:textId="77777777" w:rsidR="00990F46" w:rsidRDefault="00990F46" w:rsidP="00990F46">
            <w:r>
              <w:t xml:space="preserve">-Обеспечивает безопасность </w:t>
            </w:r>
          </w:p>
          <w:p w14:paraId="0734D5C7" w14:textId="77777777" w:rsidR="00990F46" w:rsidRPr="00057165" w:rsidRDefault="00990F46" w:rsidP="00990F46">
            <w:pPr>
              <w:jc w:val="both"/>
              <w:rPr>
                <w:rFonts w:eastAsia="Calibri"/>
              </w:rPr>
            </w:pPr>
            <w:r>
              <w:t>-Обеспечивает поддержку правоохранительных органов</w:t>
            </w:r>
          </w:p>
        </w:tc>
      </w:tr>
    </w:tbl>
    <w:p w14:paraId="5E44E32B" w14:textId="25D2C255" w:rsidR="007F35A6" w:rsidRDefault="007F35A6" w:rsidP="00A66E63">
      <w:pPr>
        <w:pStyle w:val="a4"/>
        <w:spacing w:before="0" w:beforeAutospacing="0" w:after="0" w:afterAutospacing="0"/>
      </w:pPr>
      <w:r w:rsidRPr="00EB1CC8">
        <w:rPr>
          <w:b/>
        </w:rPr>
        <w:t xml:space="preserve">2. </w:t>
      </w:r>
      <w:r>
        <w:rPr>
          <w:b/>
        </w:rPr>
        <w:t>Изучение ситуации</w:t>
      </w:r>
      <w:r w:rsidRPr="00EB1CC8">
        <w:rPr>
          <w:b/>
        </w:rPr>
        <w:t xml:space="preserve">                                                                                                                     </w:t>
      </w:r>
      <w:r>
        <w:t>- получение запроса и первичной информации о случае (особенности произошедшего, особенности ребенка, совершившего правонарушение, ставшего свидетелем или жертвой правонарушения, или ребенка -</w:t>
      </w:r>
      <w:r w:rsidR="001E436E">
        <w:t xml:space="preserve"> </w:t>
      </w:r>
      <w:proofErr w:type="spellStart"/>
      <w:r>
        <w:t>суицидента</w:t>
      </w:r>
      <w:proofErr w:type="spellEnd"/>
      <w:r>
        <w:t xml:space="preserve"> со слов заявителя);                                                                                                          - определение круга лиц, вовлеченных в ситуацию (кому о ней уже известно, кто предположительно повлиял на ситуацию и пр.).</w:t>
      </w:r>
    </w:p>
    <w:p w14:paraId="13CBCCCE" w14:textId="77777777" w:rsidR="007F35A6" w:rsidRPr="00EB1CC8" w:rsidRDefault="007F35A6" w:rsidP="00A66E63">
      <w:pPr>
        <w:pStyle w:val="a4"/>
        <w:spacing w:before="0" w:beforeAutospacing="0" w:after="0" w:afterAutospacing="0"/>
        <w:rPr>
          <w:b/>
        </w:rPr>
      </w:pPr>
      <w:r w:rsidRPr="00EB1CC8">
        <w:rPr>
          <w:b/>
        </w:rPr>
        <w:t xml:space="preserve">3. Взаимодействие с другими специалистами </w:t>
      </w:r>
    </w:p>
    <w:p w14:paraId="0C7CA8B2" w14:textId="77777777" w:rsidR="007F35A6" w:rsidRDefault="007F35A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>Информирование представителя администрации;</w:t>
      </w:r>
    </w:p>
    <w:p w14:paraId="25606E70" w14:textId="77777777" w:rsidR="007F35A6" w:rsidRDefault="007F35A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>Определение конкретных специалистов, необходимых для участия в антикризисной команде;</w:t>
      </w:r>
    </w:p>
    <w:p w14:paraId="7F7973E2" w14:textId="77777777" w:rsidR="007F35A6" w:rsidRDefault="00BF083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 xml:space="preserve">Назначение школьного заседания </w:t>
      </w:r>
      <w:r w:rsidR="007F35A6">
        <w:t>антикризисной группы;</w:t>
      </w:r>
    </w:p>
    <w:p w14:paraId="715FA3F4" w14:textId="54071AC3" w:rsidR="007F35A6" w:rsidRDefault="007F35A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 xml:space="preserve">Обращение за помощью в иные организации, оказывающие медицинскую, психологическую, социальную, правовую и иные виды помощи (психиатр, следственный комитет, полиция, опека, приют, и </w:t>
      </w:r>
      <w:proofErr w:type="spellStart"/>
      <w:r>
        <w:t>пр</w:t>
      </w:r>
      <w:proofErr w:type="spellEnd"/>
      <w:r>
        <w:t>).</w:t>
      </w:r>
    </w:p>
    <w:p w14:paraId="7D21B568" w14:textId="77777777" w:rsidR="007F35A6" w:rsidRDefault="007F35A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>Предупреждение о неразглашении информации.</w:t>
      </w:r>
    </w:p>
    <w:p w14:paraId="11395B08" w14:textId="77777777" w:rsidR="007F35A6" w:rsidRDefault="007F35A6" w:rsidP="00A66E63">
      <w:pPr>
        <w:pStyle w:val="a4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</w:pPr>
      <w:r>
        <w:t>Локализация распространения слухов (грамотное взаимодействие с журналистами, в т.ч. совместно с администрацией ОУ подготовка информации по происшествию, которая в</w:t>
      </w:r>
      <w:r>
        <w:rPr>
          <w:i/>
          <w:iCs/>
        </w:rPr>
        <w:t xml:space="preserve"> </w:t>
      </w:r>
      <w:r>
        <w:t xml:space="preserve">случае необходимости будет представлена в СМИ). </w:t>
      </w:r>
    </w:p>
    <w:p w14:paraId="60660C4F" w14:textId="77777777" w:rsidR="007F35A6" w:rsidRDefault="007F35A6" w:rsidP="00A66E63">
      <w:pPr>
        <w:pStyle w:val="a4"/>
        <w:spacing w:before="0" w:beforeAutospacing="0" w:after="0" w:afterAutospacing="0"/>
        <w:rPr>
          <w:i/>
        </w:rPr>
      </w:pPr>
      <w:r w:rsidRPr="00EB1CC8">
        <w:rPr>
          <w:b/>
        </w:rPr>
        <w:t xml:space="preserve">4. Построение рабочей гипотезы                                                                                         </w:t>
      </w:r>
      <w:r>
        <w:rPr>
          <w:i/>
        </w:rPr>
        <w:t>Пример</w:t>
      </w:r>
      <w:r w:rsidR="00BF0836">
        <w:rPr>
          <w:i/>
        </w:rPr>
        <w:t xml:space="preserve"> 1. Правонарушение (суицидальная попытка</w:t>
      </w:r>
      <w:r>
        <w:rPr>
          <w:i/>
        </w:rPr>
        <w:t xml:space="preserve">) совершено подростком как демонстративная реакция на несправедливые на взгляд подростка требования родителей и  педагогов с целью освобождения от избыточных требований любой ценой.                                    Пример 2. Попытка предпринята с целью прекращения трудной жизненной ситуации (одиночество, </w:t>
      </w:r>
      <w:proofErr w:type="spellStart"/>
      <w:r>
        <w:rPr>
          <w:i/>
        </w:rPr>
        <w:t>буллинг</w:t>
      </w:r>
      <w:proofErr w:type="spellEnd"/>
      <w:r>
        <w:rPr>
          <w:i/>
        </w:rPr>
        <w:t>, насилие в семье)</w:t>
      </w:r>
      <w:r w:rsidR="00BF0836">
        <w:rPr>
          <w:i/>
        </w:rPr>
        <w:t>.</w:t>
      </w:r>
    </w:p>
    <w:p w14:paraId="45F31AB3" w14:textId="77777777" w:rsidR="007F35A6" w:rsidRPr="00EB1CC8" w:rsidRDefault="007F35A6" w:rsidP="00A66E63">
      <w:pPr>
        <w:pStyle w:val="a4"/>
        <w:spacing w:before="0" w:beforeAutospacing="0" w:after="0" w:afterAutospacing="0"/>
        <w:rPr>
          <w:b/>
        </w:rPr>
      </w:pPr>
      <w:r w:rsidRPr="00EB1CC8">
        <w:rPr>
          <w:b/>
        </w:rPr>
        <w:t>5. Сбор дополнительной информации с целью определения факторов риска и поддерживающих ресурсов</w:t>
      </w:r>
    </w:p>
    <w:p w14:paraId="1A54235D" w14:textId="77777777" w:rsidR="007F35A6" w:rsidRDefault="00BF0836" w:rsidP="00A66E63">
      <w:pPr>
        <w:pStyle w:val="a4"/>
        <w:spacing w:before="0" w:beforeAutospacing="0" w:after="0" w:afterAutospacing="0"/>
      </w:pPr>
      <w:r>
        <w:t>1)</w:t>
      </w:r>
      <w:r w:rsidR="007F35A6">
        <w:t>Сведения о</w:t>
      </w:r>
      <w:r>
        <w:t>б эмоционально-</w:t>
      </w:r>
      <w:r w:rsidR="007F35A6">
        <w:t>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референтными лицами с предупреждением о сохранении конфиденциальности);</w:t>
      </w:r>
    </w:p>
    <w:p w14:paraId="28DD7490" w14:textId="77777777" w:rsidR="007F35A6" w:rsidRDefault="00BF0836" w:rsidP="00A66E63">
      <w:pPr>
        <w:pStyle w:val="a4"/>
        <w:spacing w:before="0" w:beforeAutospacing="0" w:after="0" w:afterAutospacing="0"/>
      </w:pPr>
      <w:r>
        <w:lastRenderedPageBreak/>
        <w:t>2)Характеристика семьи, с</w:t>
      </w:r>
      <w:r w:rsidR="007F35A6">
        <w:t xml:space="preserve">ведения об условиях семейного воспитания, характере </w:t>
      </w:r>
      <w:r>
        <w:t xml:space="preserve">внутрисемейных </w:t>
      </w:r>
      <w:r w:rsidR="007F35A6">
        <w:t>взаимоотношений с близкими, социальной ситуации и пр.;</w:t>
      </w:r>
    </w:p>
    <w:p w14:paraId="52CD809E" w14:textId="77777777" w:rsidR="007F35A6" w:rsidRDefault="00A943AB" w:rsidP="00A66E63">
      <w:pPr>
        <w:pStyle w:val="a4"/>
        <w:spacing w:before="0" w:beforeAutospacing="0" w:after="0" w:afterAutospacing="0"/>
      </w:pPr>
      <w:r>
        <w:t>3)</w:t>
      </w:r>
      <w:r w:rsidR="007F35A6">
        <w:t>Сведения о ситуации в классе и школе, определение социального статуса</w:t>
      </w:r>
      <w:r>
        <w:t xml:space="preserve"> подростка</w:t>
      </w:r>
      <w:r w:rsidR="007F35A6">
        <w:t>, характера взаимоотношений с обучающимися и педагогами, определение круга референтных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14:paraId="30CC121A" w14:textId="77777777" w:rsidR="007F35A6" w:rsidRDefault="00A943AB" w:rsidP="00A66E63">
      <w:pPr>
        <w:pStyle w:val="a4"/>
        <w:spacing w:before="0" w:beforeAutospacing="0" w:after="0" w:afterAutospacing="0"/>
      </w:pPr>
      <w:r>
        <w:t>4)</w:t>
      </w:r>
      <w:r w:rsidR="007F35A6">
        <w:t>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14:paraId="1FDF4E15" w14:textId="77777777" w:rsidR="007F35A6" w:rsidRDefault="007F35A6" w:rsidP="00A66E63">
      <w:pPr>
        <w:pStyle w:val="a4"/>
        <w:spacing w:before="0" w:beforeAutospacing="0" w:after="0" w:afterAutospacing="0"/>
      </w:pPr>
      <w:r w:rsidRPr="00EB1CC8">
        <w:rPr>
          <w:b/>
        </w:rPr>
        <w:t xml:space="preserve">6. Разработка плана работы со случаем.                                                                                  </w:t>
      </w:r>
      <w:r w:rsidR="00A943AB">
        <w:rPr>
          <w:b/>
        </w:rPr>
        <w:t>Р</w:t>
      </w:r>
      <w:r>
        <w:t>азработка совместного поэтапного плана помощи по конкретному случаю на заседании антикризисной группы. Преимущества - разделение ответственности между специалистами, вовлечение родителей в работу поддерживающей команды, исключение отпускание ситуации на самотек и пр.</w:t>
      </w:r>
    </w:p>
    <w:p w14:paraId="54C33EEA" w14:textId="77777777" w:rsidR="007F35A6" w:rsidRPr="00EB1CC8" w:rsidRDefault="007F35A6" w:rsidP="00A66E63">
      <w:pPr>
        <w:pStyle w:val="a4"/>
        <w:spacing w:before="0" w:beforeAutospacing="0" w:after="0" w:afterAutospacing="0"/>
        <w:rPr>
          <w:b/>
        </w:rPr>
      </w:pPr>
      <w:r w:rsidRPr="00EB1CC8">
        <w:rPr>
          <w:b/>
        </w:rPr>
        <w:t>7. Реализация плана работы со случаем.</w:t>
      </w:r>
    </w:p>
    <w:p w14:paraId="61517531" w14:textId="77777777" w:rsidR="007F35A6" w:rsidRDefault="00A943AB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Оказание подростку психологической поддержки</w:t>
      </w:r>
      <w:r w:rsidR="007F35A6">
        <w:t xml:space="preserve">  в острый кризисный период (принятие острой кризисной реакции, обеспечение условий для эмоциональной разрядки);</w:t>
      </w:r>
    </w:p>
    <w:p w14:paraId="0D09BF02" w14:textId="10BE98A2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Консультирование подростка психологом (периодичность встреч 1-3 в неделю);</w:t>
      </w:r>
    </w:p>
    <w:p w14:paraId="49F159E9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Работа с семьей (в рамках консультирования, возможны при необходимости совместные встречи родители-подросток);</w:t>
      </w:r>
    </w:p>
    <w:p w14:paraId="4B132399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Работа с педагогами (консультирование, разработка плана совместных действий);</w:t>
      </w:r>
    </w:p>
    <w:p w14:paraId="38498A43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Работа с группой детей (при необходимости, если они вовлечены в ситуацию либо она эмоционально значима для них);</w:t>
      </w:r>
    </w:p>
    <w:p w14:paraId="7849F278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Включение в обычную для подростка школьную жизнь;</w:t>
      </w:r>
    </w:p>
    <w:p w14:paraId="47E7E665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Организация досуга по интересам подростка;</w:t>
      </w:r>
    </w:p>
    <w:p w14:paraId="267E93D3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Включение подростка в групповую /тренинговую работу с целью укрепления личностных ресурсов (если острый кризисный период миновал);</w:t>
      </w:r>
    </w:p>
    <w:p w14:paraId="60F9C50A" w14:textId="77777777" w:rsidR="007F35A6" w:rsidRDefault="007F35A6" w:rsidP="00A66E63">
      <w:pPr>
        <w:pStyle w:val="a4"/>
        <w:numPr>
          <w:ilvl w:val="0"/>
          <w:numId w:val="12"/>
        </w:numPr>
        <w:tabs>
          <w:tab w:val="num" w:pos="360"/>
        </w:tabs>
        <w:spacing w:before="0" w:beforeAutospacing="0" w:after="0" w:afterAutospacing="0"/>
        <w:ind w:left="360"/>
      </w:pPr>
      <w:r>
        <w:t>Поддерживающее сопровождение (на протяжении 1 года)</w:t>
      </w:r>
    </w:p>
    <w:p w14:paraId="69090418" w14:textId="77777777" w:rsidR="007F35A6" w:rsidRPr="00EB1CC8" w:rsidRDefault="007F35A6" w:rsidP="00A66E63">
      <w:pPr>
        <w:pStyle w:val="a4"/>
        <w:spacing w:before="0" w:beforeAutospacing="0" w:after="0" w:afterAutospacing="0"/>
        <w:rPr>
          <w:b/>
        </w:rPr>
      </w:pPr>
      <w:r w:rsidRPr="00EB1CC8">
        <w:rPr>
          <w:b/>
        </w:rPr>
        <w:t xml:space="preserve">8. Завершение работы со случаем.                                                                                 </w:t>
      </w:r>
    </w:p>
    <w:p w14:paraId="19EF0967" w14:textId="77777777" w:rsidR="007F35A6" w:rsidRDefault="007F35A6" w:rsidP="00A66E63">
      <w:pPr>
        <w:pStyle w:val="a4"/>
        <w:spacing w:before="0" w:beforeAutospacing="0" w:after="0" w:afterAutospacing="0"/>
      </w:pPr>
      <w:r>
        <w:t>Обсуждение на заседании. Подведение итогов.</w:t>
      </w:r>
    </w:p>
    <w:p w14:paraId="0248717D" w14:textId="77777777" w:rsidR="007F35A6" w:rsidRDefault="007F35A6" w:rsidP="00A66E63">
      <w:pPr>
        <w:pStyle w:val="a4"/>
        <w:spacing w:before="0" w:beforeAutospacing="0" w:after="0" w:afterAutospacing="0"/>
      </w:pPr>
      <w:r w:rsidRPr="001E1621">
        <w:t xml:space="preserve">Результат работы с кризисным </w:t>
      </w:r>
      <w:r>
        <w:t xml:space="preserve">случаем считается </w:t>
      </w:r>
      <w:r w:rsidRPr="001E1621">
        <w:t>достигнут</w:t>
      </w:r>
      <w:r>
        <w:t>ым</w:t>
      </w:r>
      <w:r w:rsidRPr="001E1621">
        <w:t xml:space="preserve"> если подросток:</w:t>
      </w:r>
    </w:p>
    <w:p w14:paraId="30367D50" w14:textId="77777777" w:rsidR="007F35A6" w:rsidRPr="001E1621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Чувствует сожаление, раскаяние в случившемся, если он совершил правонарушение;</w:t>
      </w:r>
    </w:p>
    <w:p w14:paraId="357222AF" w14:textId="77777777" w:rsidR="007F35A6" w:rsidRPr="001E1621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Имеет искреннее намерение изменить ту часть ситуации, которая зависит от него;</w:t>
      </w:r>
    </w:p>
    <w:p w14:paraId="76A95C07" w14:textId="77777777" w:rsidR="007F35A6" w:rsidRPr="001E1621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14:paraId="5A3C6B2F" w14:textId="77777777" w:rsidR="007F35A6" w:rsidRPr="001E1621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Имеет представление о помогающих службах и специалистах;</w:t>
      </w:r>
    </w:p>
    <w:p w14:paraId="5AE8C09D" w14:textId="77777777" w:rsidR="007F35A6" w:rsidRPr="001E1621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Имеет план, что и в какой последовательности делать;</w:t>
      </w:r>
    </w:p>
    <w:p w14:paraId="2E323F5F" w14:textId="77777777" w:rsidR="007F35A6" w:rsidRDefault="007F35A6" w:rsidP="00A66E63">
      <w:pPr>
        <w:pStyle w:val="a4"/>
        <w:numPr>
          <w:ilvl w:val="0"/>
          <w:numId w:val="14"/>
        </w:numPr>
        <w:tabs>
          <w:tab w:val="clear" w:pos="1080"/>
        </w:tabs>
        <w:spacing w:before="0" w:beforeAutospacing="0" w:after="0" w:afterAutospacing="0"/>
        <w:ind w:left="360"/>
      </w:pPr>
      <w:r w:rsidRPr="001E1621">
        <w:t>Верит в себя и свои возможности.</w:t>
      </w:r>
    </w:p>
    <w:p w14:paraId="58B5EE69" w14:textId="77777777" w:rsidR="00A66E63" w:rsidRPr="00A66E63" w:rsidRDefault="00A66E63" w:rsidP="00A66E63">
      <w:pPr>
        <w:pStyle w:val="a4"/>
        <w:spacing w:before="0" w:beforeAutospacing="0" w:after="0" w:afterAutospacing="0"/>
        <w:ind w:left="360"/>
        <w:jc w:val="center"/>
        <w:rPr>
          <w:b/>
        </w:rPr>
      </w:pPr>
      <w:r w:rsidRPr="00A66E63">
        <w:rPr>
          <w:b/>
        </w:rPr>
        <w:t>Помогающие организации</w:t>
      </w:r>
    </w:p>
    <w:p w14:paraId="5688163F" w14:textId="77777777" w:rsidR="00A66E63" w:rsidRPr="00A66E63" w:rsidRDefault="00A66E63" w:rsidP="00A66E63">
      <w:pPr>
        <w:numPr>
          <w:ilvl w:val="0"/>
          <w:numId w:val="19"/>
        </w:numPr>
        <w:spacing w:line="259" w:lineRule="auto"/>
      </w:pPr>
      <w:r w:rsidRPr="00A66E63">
        <w:t>Федеральный телефон доверия для детей т. 8-800-2000-122;</w:t>
      </w:r>
    </w:p>
    <w:p w14:paraId="3DCA6280" w14:textId="09F5DFCE" w:rsidR="00A66E63" w:rsidRPr="00A66E63" w:rsidRDefault="00A66E63" w:rsidP="00A66E63">
      <w:pPr>
        <w:numPr>
          <w:ilvl w:val="0"/>
          <w:numId w:val="2"/>
        </w:numPr>
        <w:tabs>
          <w:tab w:val="left" w:pos="720"/>
        </w:tabs>
        <w:spacing w:line="259" w:lineRule="auto"/>
      </w:pPr>
      <w:r w:rsidRPr="00A66E63">
        <w:t xml:space="preserve">Городская комиссия по делам несовершеннолетних </w:t>
      </w:r>
    </w:p>
    <w:p w14:paraId="1831ACC2" w14:textId="273CE8A3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 xml:space="preserve">Прокуратура </w:t>
      </w:r>
    </w:p>
    <w:p w14:paraId="44BD434D" w14:textId="0F862746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>Управление ФСКН России по</w:t>
      </w:r>
      <w:r w:rsidR="004F1699">
        <w:t xml:space="preserve"> Бурятии</w:t>
      </w:r>
    </w:p>
    <w:p w14:paraId="2BCBBCFC" w14:textId="77777777" w:rsidR="00A66E63" w:rsidRPr="00A66E63" w:rsidRDefault="00A66E63" w:rsidP="00A66E63">
      <w:pPr>
        <w:rPr>
          <w:b/>
        </w:rPr>
      </w:pPr>
      <w:r w:rsidRPr="00A66E63">
        <w:rPr>
          <w:b/>
        </w:rPr>
        <w:t>Учреждения здравоохранения:</w:t>
      </w:r>
    </w:p>
    <w:p w14:paraId="421DEB7C" w14:textId="6B7589B8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>Скорая помощь т</w:t>
      </w:r>
      <w:r w:rsidR="001E436E">
        <w:t>ел. 02</w:t>
      </w:r>
    </w:p>
    <w:p w14:paraId="10DFC905" w14:textId="5138DC85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 xml:space="preserve">ГБУЗ «Психоневрологический диспансер» (регистратура) </w:t>
      </w:r>
    </w:p>
    <w:p w14:paraId="742F778A" w14:textId="17314B89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>ГБУЗ «Наркологический диспансер»</w:t>
      </w:r>
      <w:r w:rsidR="001E436E">
        <w:t xml:space="preserve"> </w:t>
      </w:r>
      <w:r w:rsidRPr="00A66E63">
        <w:t xml:space="preserve">(регистратура) </w:t>
      </w:r>
    </w:p>
    <w:p w14:paraId="5C09E836" w14:textId="016067AE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 xml:space="preserve">ГБУЗ «Областной центр медицинской профилактики» </w:t>
      </w:r>
    </w:p>
    <w:p w14:paraId="43A0E060" w14:textId="7A51352F" w:rsidR="00A66E63" w:rsidRPr="004F1699" w:rsidRDefault="00A66E63" w:rsidP="004F1699">
      <w:pPr>
        <w:rPr>
          <w:b/>
        </w:rPr>
      </w:pPr>
      <w:r w:rsidRPr="00A66E63">
        <w:rPr>
          <w:b/>
        </w:rPr>
        <w:lastRenderedPageBreak/>
        <w:t>Полиция (Дежурная часть</w:t>
      </w:r>
      <w:r w:rsidR="004F1699">
        <w:rPr>
          <w:b/>
        </w:rPr>
        <w:t>)</w:t>
      </w:r>
    </w:p>
    <w:p w14:paraId="0DCCAE53" w14:textId="77777777" w:rsidR="00A66E63" w:rsidRPr="00A66E63" w:rsidRDefault="00A66E63" w:rsidP="00A66E63">
      <w:pPr>
        <w:rPr>
          <w:b/>
        </w:rPr>
      </w:pPr>
      <w:r w:rsidRPr="00A66E63">
        <w:rPr>
          <w:b/>
        </w:rPr>
        <w:t>Учреждения социальной защиты:</w:t>
      </w:r>
    </w:p>
    <w:p w14:paraId="00486BC4" w14:textId="07D739F5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 xml:space="preserve">ТУФСЗН «Отдел семьи, опеки и попечительства» </w:t>
      </w:r>
    </w:p>
    <w:p w14:paraId="755AE7DC" w14:textId="0097D360" w:rsidR="00A66E63" w:rsidRPr="00A66E63" w:rsidRDefault="00A66E63" w:rsidP="00A66E63">
      <w:pPr>
        <w:numPr>
          <w:ilvl w:val="0"/>
          <w:numId w:val="2"/>
        </w:numPr>
        <w:spacing w:line="259" w:lineRule="auto"/>
      </w:pPr>
      <w:r w:rsidRPr="00A66E63">
        <w:t xml:space="preserve">Социально-реабилитационный центр (приют) </w:t>
      </w:r>
    </w:p>
    <w:p w14:paraId="3B7DE2D4" w14:textId="3ABA051B" w:rsidR="00A66E63" w:rsidRPr="00A66E63" w:rsidRDefault="004F1699" w:rsidP="00A66E63">
      <w:pPr>
        <w:numPr>
          <w:ilvl w:val="0"/>
          <w:numId w:val="2"/>
        </w:numPr>
        <w:spacing w:line="259" w:lineRule="auto"/>
      </w:pPr>
      <w:r>
        <w:t>Республиканский</w:t>
      </w:r>
      <w:r w:rsidR="00A66E63" w:rsidRPr="00A66E63">
        <w:t xml:space="preserve"> центр семьи </w:t>
      </w:r>
    </w:p>
    <w:p w14:paraId="5C222C18" w14:textId="77777777" w:rsidR="00E67781" w:rsidRDefault="00E67781" w:rsidP="00A66E63">
      <w:pPr>
        <w:pStyle w:val="a4"/>
        <w:spacing w:after="0" w:afterAutospacing="0"/>
        <w:ind w:left="360"/>
      </w:pPr>
    </w:p>
    <w:sectPr w:rsidR="00E67781" w:rsidSect="003713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8476A" w14:textId="77777777" w:rsidR="00157719" w:rsidRDefault="00157719" w:rsidP="00371353">
      <w:r>
        <w:separator/>
      </w:r>
    </w:p>
  </w:endnote>
  <w:endnote w:type="continuationSeparator" w:id="0">
    <w:p w14:paraId="14EA2DC7" w14:textId="77777777" w:rsidR="00157719" w:rsidRDefault="00157719" w:rsidP="0037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3CA7" w14:textId="77777777" w:rsidR="00157719" w:rsidRDefault="00157719" w:rsidP="00371353">
      <w:r>
        <w:separator/>
      </w:r>
    </w:p>
  </w:footnote>
  <w:footnote w:type="continuationSeparator" w:id="0">
    <w:p w14:paraId="6FEBB646" w14:textId="77777777" w:rsidR="00157719" w:rsidRDefault="00157719" w:rsidP="0037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000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C80F1DC" w14:textId="77777777" w:rsidR="00371353" w:rsidRPr="00371353" w:rsidRDefault="00624BF9">
        <w:pPr>
          <w:pStyle w:val="a8"/>
          <w:jc w:val="center"/>
          <w:rPr>
            <w:sz w:val="16"/>
            <w:szCs w:val="16"/>
          </w:rPr>
        </w:pPr>
        <w:r w:rsidRPr="00371353">
          <w:rPr>
            <w:sz w:val="16"/>
            <w:szCs w:val="16"/>
          </w:rPr>
          <w:fldChar w:fldCharType="begin"/>
        </w:r>
        <w:r w:rsidR="00371353" w:rsidRPr="00371353">
          <w:rPr>
            <w:sz w:val="16"/>
            <w:szCs w:val="16"/>
          </w:rPr>
          <w:instrText xml:space="preserve"> PAGE   \* MERGEFORMAT </w:instrText>
        </w:r>
        <w:r w:rsidRPr="00371353">
          <w:rPr>
            <w:sz w:val="16"/>
            <w:szCs w:val="16"/>
          </w:rPr>
          <w:fldChar w:fldCharType="separate"/>
        </w:r>
        <w:r w:rsidR="002A1820">
          <w:rPr>
            <w:noProof/>
            <w:sz w:val="16"/>
            <w:szCs w:val="16"/>
          </w:rPr>
          <w:t>4</w:t>
        </w:r>
        <w:r w:rsidRPr="00371353">
          <w:rPr>
            <w:sz w:val="16"/>
            <w:szCs w:val="16"/>
          </w:rPr>
          <w:fldChar w:fldCharType="end"/>
        </w:r>
      </w:p>
    </w:sdtContent>
  </w:sdt>
  <w:p w14:paraId="59CB78AF" w14:textId="77777777" w:rsidR="00371353" w:rsidRDefault="003713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1BC"/>
    <w:multiLevelType w:val="hybridMultilevel"/>
    <w:tmpl w:val="7CDC9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713"/>
    <w:multiLevelType w:val="hybridMultilevel"/>
    <w:tmpl w:val="B64AE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3C1E"/>
    <w:multiLevelType w:val="multilevel"/>
    <w:tmpl w:val="015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A1E51"/>
    <w:multiLevelType w:val="hybridMultilevel"/>
    <w:tmpl w:val="A036E6A6"/>
    <w:lvl w:ilvl="0" w:tplc="045C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9E5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03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8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3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43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0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2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B225F"/>
    <w:multiLevelType w:val="hybridMultilevel"/>
    <w:tmpl w:val="B0B0D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452F2"/>
    <w:multiLevelType w:val="hybridMultilevel"/>
    <w:tmpl w:val="C930DA1A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229426A"/>
    <w:multiLevelType w:val="hybridMultilevel"/>
    <w:tmpl w:val="2656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25EB"/>
    <w:multiLevelType w:val="hybridMultilevel"/>
    <w:tmpl w:val="C8BE9F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E58EF"/>
    <w:multiLevelType w:val="hybridMultilevel"/>
    <w:tmpl w:val="2692F434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91DFB"/>
    <w:multiLevelType w:val="hybridMultilevel"/>
    <w:tmpl w:val="A6268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0AE9"/>
    <w:multiLevelType w:val="multilevel"/>
    <w:tmpl w:val="640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91218"/>
    <w:multiLevelType w:val="hybridMultilevel"/>
    <w:tmpl w:val="9764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0A5E"/>
    <w:multiLevelType w:val="hybridMultilevel"/>
    <w:tmpl w:val="E3F6E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B72FA"/>
    <w:multiLevelType w:val="hybridMultilevel"/>
    <w:tmpl w:val="2C38C998"/>
    <w:lvl w:ilvl="0" w:tplc="45E8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E7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2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A2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C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8E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6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C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85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0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705"/>
    <w:rsid w:val="00057165"/>
    <w:rsid w:val="00157719"/>
    <w:rsid w:val="001E436E"/>
    <w:rsid w:val="00246945"/>
    <w:rsid w:val="002A1820"/>
    <w:rsid w:val="002D2780"/>
    <w:rsid w:val="002D5C3E"/>
    <w:rsid w:val="00347BC5"/>
    <w:rsid w:val="00371353"/>
    <w:rsid w:val="0038415D"/>
    <w:rsid w:val="004F1699"/>
    <w:rsid w:val="00624BF9"/>
    <w:rsid w:val="007F1BE1"/>
    <w:rsid w:val="007F35A6"/>
    <w:rsid w:val="00826EF2"/>
    <w:rsid w:val="00847705"/>
    <w:rsid w:val="008D334A"/>
    <w:rsid w:val="00950B23"/>
    <w:rsid w:val="009612D1"/>
    <w:rsid w:val="00990F46"/>
    <w:rsid w:val="009A372F"/>
    <w:rsid w:val="00A66E63"/>
    <w:rsid w:val="00A943AB"/>
    <w:rsid w:val="00BE7921"/>
    <w:rsid w:val="00BF0836"/>
    <w:rsid w:val="00CE792B"/>
    <w:rsid w:val="00D837F5"/>
    <w:rsid w:val="00E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1671"/>
  <w15:docId w15:val="{2AB77382-42E1-45DA-BF60-756AF31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F35A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7F35A6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F3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950B23"/>
    <w:rPr>
      <w:i/>
      <w:iCs/>
    </w:rPr>
  </w:style>
  <w:style w:type="paragraph" w:styleId="a8">
    <w:name w:val="header"/>
    <w:basedOn w:val="a"/>
    <w:link w:val="a9"/>
    <w:uiPriority w:val="99"/>
    <w:unhideWhenUsed/>
    <w:rsid w:val="00371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1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1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1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14670</dc:creator>
  <cp:lastModifiedBy>Татьяна</cp:lastModifiedBy>
  <cp:revision>10</cp:revision>
  <dcterms:created xsi:type="dcterms:W3CDTF">2016-12-07T10:29:00Z</dcterms:created>
  <dcterms:modified xsi:type="dcterms:W3CDTF">2024-03-17T07:47:00Z</dcterms:modified>
</cp:coreProperties>
</file>